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6C" w:rsidRPr="00FE48A6" w:rsidRDefault="003B2F6C" w:rsidP="003B2F6C">
      <w:pPr>
        <w:pStyle w:val="Sub-Topic"/>
        <w:widowControl/>
        <w:tabs>
          <w:tab w:val="left" w:pos="5670"/>
          <w:tab w:val="left" w:pos="6096"/>
          <w:tab w:val="left" w:pos="6237"/>
        </w:tabs>
        <w:autoSpaceDE w:val="0"/>
        <w:autoSpaceDN w:val="0"/>
        <w:ind w:left="1418" w:right="1643"/>
        <w:textAlignment w:val="bottom"/>
        <w:rPr>
          <w:rFonts w:ascii="標楷體" w:eastAsia="標楷體" w:hAnsi="標楷體"/>
        </w:rPr>
      </w:pPr>
      <w:r w:rsidRPr="00FE48A6">
        <w:rPr>
          <w:rFonts w:ascii="標楷體" w:eastAsia="標楷體" w:hAnsi="標楷體" w:hint="eastAsia"/>
        </w:rPr>
        <w:t>博士班資格考執行辦法</w:t>
      </w:r>
    </w:p>
    <w:p w:rsidR="003B2F6C" w:rsidRPr="00FE48A6" w:rsidRDefault="003B2F6C" w:rsidP="003B2F6C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 w:hint="eastAsia"/>
          <w:sz w:val="20"/>
        </w:rPr>
      </w:pPr>
      <w:smartTag w:uri="urn:schemas-microsoft-com:office:smarttags" w:element="chsdate">
        <w:smartTagPr>
          <w:attr w:name="Year" w:val="1993"/>
          <w:attr w:name="Month" w:val="3"/>
          <w:attr w:name="Day" w:val="2"/>
          <w:attr w:name="IsLunarDate" w:val="False"/>
          <w:attr w:name="IsROCDate" w:val="False"/>
        </w:smartTagPr>
        <w:r w:rsidRPr="00FE48A6">
          <w:rPr>
            <w:rFonts w:ascii="標楷體" w:eastAsia="標楷體" w:hAnsi="標楷體"/>
            <w:sz w:val="20"/>
          </w:rPr>
          <w:t>9</w:t>
        </w:r>
        <w:r w:rsidRPr="00FE48A6">
          <w:rPr>
            <w:rFonts w:ascii="標楷體" w:eastAsia="標楷體" w:hAnsi="標楷體" w:hint="eastAsia"/>
            <w:sz w:val="20"/>
          </w:rPr>
          <w:t>3</w:t>
        </w:r>
        <w:r w:rsidRPr="00FE48A6">
          <w:rPr>
            <w:rFonts w:ascii="標楷體" w:eastAsia="標楷體" w:hAnsi="標楷體"/>
            <w:sz w:val="20"/>
          </w:rPr>
          <w:t>/</w:t>
        </w:r>
        <w:r w:rsidRPr="00FE48A6">
          <w:rPr>
            <w:rFonts w:ascii="標楷體" w:eastAsia="標楷體" w:hAnsi="標楷體" w:hint="eastAsia"/>
            <w:sz w:val="20"/>
          </w:rPr>
          <w:t>3</w:t>
        </w:r>
        <w:r w:rsidRPr="00FE48A6">
          <w:rPr>
            <w:rFonts w:ascii="標楷體" w:eastAsia="標楷體" w:hAnsi="標楷體"/>
            <w:sz w:val="20"/>
          </w:rPr>
          <w:t>/</w:t>
        </w:r>
        <w:r w:rsidRPr="00FE48A6">
          <w:rPr>
            <w:rFonts w:ascii="標楷體" w:eastAsia="標楷體" w:hAnsi="標楷體" w:hint="eastAsia"/>
            <w:sz w:val="20"/>
          </w:rPr>
          <w:t>2</w:t>
        </w:r>
      </w:smartTag>
      <w:r w:rsidRPr="00FE48A6">
        <w:rPr>
          <w:rFonts w:ascii="標楷體" w:eastAsia="標楷體" w:hAnsi="標楷體" w:hint="eastAsia"/>
          <w:sz w:val="20"/>
        </w:rPr>
        <w:t>所</w:t>
      </w:r>
      <w:proofErr w:type="gramStart"/>
      <w:r w:rsidRPr="00FE48A6">
        <w:rPr>
          <w:rFonts w:ascii="標楷體" w:eastAsia="標楷體" w:hAnsi="標楷體" w:hint="eastAsia"/>
          <w:sz w:val="20"/>
        </w:rPr>
        <w:t>務</w:t>
      </w:r>
      <w:proofErr w:type="gramEnd"/>
      <w:r w:rsidRPr="00FE48A6">
        <w:rPr>
          <w:rFonts w:ascii="標楷體" w:eastAsia="標楷體" w:hAnsi="標楷體" w:hint="eastAsia"/>
          <w:sz w:val="20"/>
        </w:rPr>
        <w:t>會議修訂通過</w:t>
      </w:r>
    </w:p>
    <w:p w:rsidR="003B2F6C" w:rsidRPr="00FE48A6" w:rsidRDefault="003B2F6C" w:rsidP="003B2F6C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 w:hint="eastAsia"/>
          <w:sz w:val="20"/>
        </w:rPr>
      </w:pPr>
      <w:smartTag w:uri="urn:schemas-microsoft-com:office:smarttags" w:element="chsdate">
        <w:smartTagPr>
          <w:attr w:name="Year" w:val="1995"/>
          <w:attr w:name="Month" w:val="4"/>
          <w:attr w:name="Day" w:val="6"/>
          <w:attr w:name="IsLunarDate" w:val="False"/>
          <w:attr w:name="IsROCDate" w:val="False"/>
        </w:smartTagPr>
        <w:r w:rsidRPr="00FE48A6">
          <w:rPr>
            <w:rFonts w:ascii="標楷體" w:eastAsia="標楷體" w:hAnsi="標楷體" w:hint="eastAsia"/>
            <w:sz w:val="20"/>
          </w:rPr>
          <w:t>95/4/6</w:t>
        </w:r>
      </w:smartTag>
      <w:r w:rsidRPr="00FE48A6">
        <w:rPr>
          <w:rFonts w:ascii="標楷體" w:eastAsia="標楷體" w:hAnsi="標楷體" w:hint="eastAsia"/>
          <w:sz w:val="20"/>
        </w:rPr>
        <w:t>所</w:t>
      </w:r>
      <w:proofErr w:type="gramStart"/>
      <w:r w:rsidRPr="00FE48A6">
        <w:rPr>
          <w:rFonts w:ascii="標楷體" w:eastAsia="標楷體" w:hAnsi="標楷體" w:hint="eastAsia"/>
          <w:sz w:val="20"/>
        </w:rPr>
        <w:t>務</w:t>
      </w:r>
      <w:proofErr w:type="gramEnd"/>
      <w:r w:rsidRPr="00FE48A6">
        <w:rPr>
          <w:rFonts w:ascii="標楷體" w:eastAsia="標楷體" w:hAnsi="標楷體" w:hint="eastAsia"/>
          <w:sz w:val="20"/>
        </w:rPr>
        <w:t>會議修訂通過</w:t>
      </w:r>
    </w:p>
    <w:p w:rsidR="003B2F6C" w:rsidRPr="00FE48A6" w:rsidRDefault="003B2F6C" w:rsidP="003B2F6C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 w:hint="eastAsia"/>
          <w:sz w:val="20"/>
        </w:rPr>
      </w:pPr>
      <w:smartTag w:uri="urn:schemas-microsoft-com:office:smarttags" w:element="chsdate">
        <w:smartTagPr>
          <w:attr w:name="Year" w:val="100"/>
          <w:attr w:name="Month" w:val="9"/>
          <w:attr w:name="Day" w:val="6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sz w:val="20"/>
          </w:rPr>
          <w:t>100/9/6</w:t>
        </w:r>
      </w:smartTag>
      <w:r w:rsidRPr="00FE48A6">
        <w:rPr>
          <w:rFonts w:ascii="標楷體" w:eastAsia="標楷體" w:hAnsi="標楷體" w:hint="eastAsia"/>
          <w:sz w:val="20"/>
        </w:rPr>
        <w:t>所</w:t>
      </w:r>
      <w:proofErr w:type="gramStart"/>
      <w:r w:rsidRPr="00FE48A6">
        <w:rPr>
          <w:rFonts w:ascii="標楷體" w:eastAsia="標楷體" w:hAnsi="標楷體" w:hint="eastAsia"/>
          <w:sz w:val="20"/>
        </w:rPr>
        <w:t>務</w:t>
      </w:r>
      <w:proofErr w:type="gramEnd"/>
      <w:r w:rsidRPr="00FE48A6">
        <w:rPr>
          <w:rFonts w:ascii="標楷體" w:eastAsia="標楷體" w:hAnsi="標楷體" w:hint="eastAsia"/>
          <w:sz w:val="20"/>
        </w:rPr>
        <w:t>會議修訂通過</w:t>
      </w:r>
    </w:p>
    <w:p w:rsidR="003B2F6C" w:rsidRPr="00FE48A6" w:rsidRDefault="003B2F6C" w:rsidP="003B2F6C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 w:hint="eastAsia"/>
          <w:sz w:val="20"/>
        </w:rPr>
      </w:pPr>
      <w:smartTag w:uri="urn:schemas-microsoft-com:office:smarttags" w:element="chsdate">
        <w:smartTagPr>
          <w:attr w:name="Year" w:val="102"/>
          <w:attr w:name="Month" w:val="10"/>
          <w:attr w:name="Day" w:val="8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sz w:val="20"/>
          </w:rPr>
          <w:t>102/10/8</w:t>
        </w:r>
      </w:smartTag>
      <w:r w:rsidRPr="00FE48A6">
        <w:rPr>
          <w:rFonts w:ascii="標楷體" w:eastAsia="標楷體" w:hAnsi="標楷體" w:hint="eastAsia"/>
          <w:sz w:val="20"/>
        </w:rPr>
        <w:t>所</w:t>
      </w:r>
      <w:proofErr w:type="gramStart"/>
      <w:r w:rsidRPr="00FE48A6">
        <w:rPr>
          <w:rFonts w:ascii="標楷體" w:eastAsia="標楷體" w:hAnsi="標楷體" w:hint="eastAsia"/>
          <w:sz w:val="20"/>
        </w:rPr>
        <w:t>務</w:t>
      </w:r>
      <w:proofErr w:type="gramEnd"/>
      <w:r w:rsidRPr="00FE48A6">
        <w:rPr>
          <w:rFonts w:ascii="標楷體" w:eastAsia="標楷體" w:hAnsi="標楷體" w:hint="eastAsia"/>
          <w:sz w:val="20"/>
        </w:rPr>
        <w:t>會議修訂通過</w:t>
      </w:r>
    </w:p>
    <w:p w:rsidR="003B2F6C" w:rsidRPr="00FE48A6" w:rsidRDefault="003B2F6C" w:rsidP="003B2F6C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 w:hint="eastAsia"/>
          <w:sz w:val="20"/>
        </w:rPr>
      </w:pPr>
    </w:p>
    <w:p w:rsidR="003B2F6C" w:rsidRPr="00FE48A6" w:rsidRDefault="003B2F6C" w:rsidP="003B2F6C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 w:hint="eastAsia"/>
        </w:rPr>
      </w:pPr>
    </w:p>
    <w:p w:rsidR="003B2F6C" w:rsidRDefault="003B2F6C" w:rsidP="003B2F6C">
      <w:pPr>
        <w:widowControl/>
        <w:autoSpaceDE w:val="0"/>
        <w:autoSpaceDN w:val="0"/>
        <w:spacing w:line="400" w:lineRule="exact"/>
        <w:ind w:leftChars="100" w:left="480" w:hangingChars="100" w:hanging="240"/>
        <w:textAlignment w:val="bottom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1.</w:t>
      </w:r>
      <w:r w:rsidRPr="00791BD8">
        <w:rPr>
          <w:rFonts w:ascii="標楷體" w:eastAsia="標楷體" w:hAnsi="標楷體" w:hint="eastAsia"/>
        </w:rPr>
        <w:t xml:space="preserve"> </w:t>
      </w:r>
      <w:r w:rsidRPr="00FE48A6">
        <w:rPr>
          <w:rFonts w:ascii="標楷體" w:eastAsia="標楷體" w:hAnsi="標楷體" w:hint="eastAsia"/>
        </w:rPr>
        <w:t>博士班資格考</w:t>
      </w:r>
      <w:r>
        <w:rPr>
          <w:rFonts w:ascii="標楷體" w:eastAsia="標楷體" w:hAnsi="標楷體" w:hint="eastAsia"/>
        </w:rPr>
        <w:t>科目選擇於資管</w:t>
      </w:r>
      <w:r w:rsidRPr="00FE48A6">
        <w:rPr>
          <w:rFonts w:ascii="標楷體" w:eastAsia="標楷體" w:hAnsi="標楷體" w:hint="eastAsia"/>
        </w:rPr>
        <w:t>開授的四大類課程，每類最多得選考二科，全部共四科</w:t>
      </w:r>
      <w:r>
        <w:rPr>
          <w:rFonts w:ascii="標楷體" w:eastAsia="標楷體" w:hAnsi="標楷體" w:hint="eastAsia"/>
        </w:rPr>
        <w:t>。每年提供二次考試機會，於每年二月、七月舉行考試。考試結果於</w:t>
      </w:r>
      <w:proofErr w:type="gramStart"/>
      <w:r>
        <w:rPr>
          <w:rFonts w:ascii="標楷體" w:eastAsia="標楷體" w:hAnsi="標楷體" w:hint="eastAsia"/>
        </w:rPr>
        <w:t>一週</w:t>
      </w:r>
      <w:proofErr w:type="gramEnd"/>
      <w:r>
        <w:rPr>
          <w:rFonts w:ascii="標楷體" w:eastAsia="標楷體" w:hAnsi="標楷體" w:hint="eastAsia"/>
        </w:rPr>
        <w:t>內公布。</w:t>
      </w:r>
    </w:p>
    <w:p w:rsidR="003B2F6C" w:rsidRDefault="003B2F6C" w:rsidP="003B2F6C">
      <w:pPr>
        <w:widowControl/>
        <w:autoSpaceDE w:val="0"/>
        <w:autoSpaceDN w:val="0"/>
        <w:spacing w:line="400" w:lineRule="exact"/>
        <w:ind w:leftChars="100" w:left="480" w:hangingChars="100" w:hanging="240"/>
        <w:textAlignment w:val="bottom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color w:val="000000"/>
        </w:rPr>
        <w:t>2.所選考之四科資格考考題，係由資管領域專任教師命題。</w:t>
      </w:r>
      <w:r w:rsidRPr="006C1C50">
        <w:rPr>
          <w:rFonts w:ascii="標楷體" w:eastAsia="標楷體" w:hAnsi="標楷體" w:hint="eastAsia"/>
          <w:color w:val="000000"/>
        </w:rPr>
        <w:t>所選考之</w:t>
      </w:r>
      <w:r>
        <w:rPr>
          <w:rFonts w:ascii="標楷體" w:eastAsia="標楷體" w:hAnsi="標楷體" w:hint="eastAsia"/>
          <w:color w:val="000000"/>
        </w:rPr>
        <w:t>科目</w:t>
      </w:r>
      <w:r w:rsidRPr="006C1C50">
        <w:rPr>
          <w:rFonts w:ascii="標楷體" w:eastAsia="標楷體" w:hAnsi="標楷體" w:hint="eastAsia"/>
          <w:color w:val="000000"/>
        </w:rPr>
        <w:t>，不</w:t>
      </w:r>
      <w:r>
        <w:rPr>
          <w:rFonts w:ascii="標楷體" w:eastAsia="標楷體" w:hAnsi="標楷體" w:hint="eastAsia"/>
          <w:color w:val="000000"/>
        </w:rPr>
        <w:t>得</w:t>
      </w:r>
      <w:r w:rsidRPr="006C1C50">
        <w:rPr>
          <w:rFonts w:ascii="標楷體" w:eastAsia="標楷體" w:hAnsi="標楷體" w:hint="eastAsia"/>
          <w:color w:val="000000"/>
        </w:rPr>
        <w:t>重複同一位</w:t>
      </w:r>
      <w:r>
        <w:rPr>
          <w:rFonts w:ascii="標楷體" w:eastAsia="標楷體" w:hAnsi="標楷體" w:hint="eastAsia"/>
          <w:color w:val="000000"/>
        </w:rPr>
        <w:t>教</w:t>
      </w:r>
      <w:r w:rsidRPr="006C1C50">
        <w:rPr>
          <w:rFonts w:ascii="標楷體" w:eastAsia="標楷體" w:hAnsi="標楷體" w:hint="eastAsia"/>
          <w:color w:val="000000"/>
        </w:rPr>
        <w:t>師之科目。</w:t>
      </w:r>
    </w:p>
    <w:p w:rsidR="003B2F6C" w:rsidRPr="00012F37" w:rsidRDefault="003B2F6C" w:rsidP="003B2F6C">
      <w:pPr>
        <w:widowControl/>
        <w:autoSpaceDE w:val="0"/>
        <w:autoSpaceDN w:val="0"/>
        <w:spacing w:line="400" w:lineRule="exact"/>
        <w:ind w:leftChars="100" w:left="480" w:hangingChars="100" w:hanging="240"/>
        <w:textAlignment w:val="bottom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>3.</w:t>
      </w:r>
      <w:r w:rsidRPr="00FE48A6">
        <w:rPr>
          <w:rFonts w:ascii="標楷體" w:eastAsia="標楷體" w:hAnsi="標楷體" w:hint="eastAsia"/>
        </w:rPr>
        <w:t>三科不及格者，重考資格考，重考之科目依據新公佈之科目，且需全部重考。</w:t>
      </w:r>
      <w:proofErr w:type="gramStart"/>
      <w:r w:rsidRPr="00FE48A6">
        <w:rPr>
          <w:rFonts w:ascii="標楷體" w:eastAsia="標楷體" w:hAnsi="標楷體" w:hint="eastAsia"/>
        </w:rPr>
        <w:t>重考又有</w:t>
      </w:r>
      <w:proofErr w:type="gramEnd"/>
      <w:r w:rsidRPr="00FE48A6">
        <w:rPr>
          <w:rFonts w:ascii="標楷體" w:eastAsia="標楷體" w:hAnsi="標楷體" w:hint="eastAsia"/>
        </w:rPr>
        <w:t>三科不及格者，則資格考以未通過論，應予退學。</w:t>
      </w:r>
    </w:p>
    <w:p w:rsidR="003B2F6C" w:rsidRPr="00012F37" w:rsidRDefault="003B2F6C" w:rsidP="003B2F6C">
      <w:pPr>
        <w:widowControl/>
        <w:autoSpaceDE w:val="0"/>
        <w:autoSpaceDN w:val="0"/>
        <w:spacing w:line="400" w:lineRule="exact"/>
        <w:ind w:leftChars="100" w:left="480" w:hangingChars="100" w:hanging="240"/>
        <w:textAlignment w:val="bottom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>4.</w:t>
      </w:r>
      <w:r w:rsidRPr="00FE48A6">
        <w:rPr>
          <w:rFonts w:ascii="標楷體" w:eastAsia="標楷體" w:hAnsi="標楷體" w:hint="eastAsia"/>
        </w:rPr>
        <w:t>二科或</w:t>
      </w:r>
      <w:proofErr w:type="gramStart"/>
      <w:r w:rsidRPr="00FE48A6">
        <w:rPr>
          <w:rFonts w:ascii="標楷體" w:eastAsia="標楷體" w:hAnsi="標楷體" w:hint="eastAsia"/>
        </w:rPr>
        <w:t>一</w:t>
      </w:r>
      <w:proofErr w:type="gramEnd"/>
      <w:r w:rsidRPr="00FE48A6">
        <w:rPr>
          <w:rFonts w:ascii="標楷體" w:eastAsia="標楷體" w:hAnsi="標楷體" w:hint="eastAsia"/>
        </w:rPr>
        <w:t>科不及格者，</w:t>
      </w:r>
      <w:proofErr w:type="gramStart"/>
      <w:r w:rsidRPr="00FE48A6">
        <w:rPr>
          <w:rFonts w:ascii="標楷體" w:eastAsia="標楷體" w:hAnsi="標楷體" w:hint="eastAsia"/>
        </w:rPr>
        <w:t>一</w:t>
      </w:r>
      <w:proofErr w:type="gramEnd"/>
      <w:r w:rsidRPr="00FE48A6">
        <w:rPr>
          <w:rFonts w:ascii="標楷體" w:eastAsia="標楷體" w:hAnsi="標楷體" w:hint="eastAsia"/>
        </w:rPr>
        <w:t>年內補考不及格科目。補考仍有一科或二科不及格者，提所</w:t>
      </w:r>
      <w:proofErr w:type="gramStart"/>
      <w:r w:rsidRPr="00FE48A6">
        <w:rPr>
          <w:rFonts w:ascii="標楷體" w:eastAsia="標楷體" w:hAnsi="標楷體" w:hint="eastAsia"/>
        </w:rPr>
        <w:t>務</w:t>
      </w:r>
      <w:proofErr w:type="gramEnd"/>
      <w:r w:rsidRPr="00FE48A6">
        <w:rPr>
          <w:rFonts w:ascii="標楷體" w:eastAsia="標楷體" w:hAnsi="標楷體" w:hint="eastAsia"/>
        </w:rPr>
        <w:t>會議決定予以退學（不通過）、再補考、再重考資格考、或其他有條件的通過。</w:t>
      </w:r>
    </w:p>
    <w:p w:rsidR="003B2F6C" w:rsidRPr="00012F37" w:rsidRDefault="003B2F6C" w:rsidP="003B2F6C">
      <w:pPr>
        <w:widowControl/>
        <w:autoSpaceDE w:val="0"/>
        <w:autoSpaceDN w:val="0"/>
        <w:spacing w:line="400" w:lineRule="exact"/>
        <w:ind w:left="240"/>
        <w:textAlignment w:val="bottom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>5.</w:t>
      </w:r>
      <w:r w:rsidRPr="00FE48A6">
        <w:rPr>
          <w:rFonts w:ascii="標楷體" w:eastAsia="標楷體" w:hAnsi="標楷體" w:hint="eastAsia"/>
        </w:rPr>
        <w:t>退學後重考入</w:t>
      </w:r>
      <w:r>
        <w:rPr>
          <w:rFonts w:ascii="標楷體" w:eastAsia="標楷體" w:hAnsi="標楷體" w:hint="eastAsia"/>
        </w:rPr>
        <w:t>之學生，須</w:t>
      </w:r>
      <w:r w:rsidRPr="00FE48A6">
        <w:rPr>
          <w:rFonts w:ascii="標楷體" w:eastAsia="標楷體" w:hAnsi="標楷體" w:hint="eastAsia"/>
        </w:rPr>
        <w:t>重考資格考，不可抵免資格考。</w:t>
      </w:r>
    </w:p>
    <w:p w:rsidR="003B2F6C" w:rsidRPr="008D58F2" w:rsidRDefault="003B2F6C" w:rsidP="003B2F6C">
      <w:pPr>
        <w:widowControl/>
        <w:autoSpaceDE w:val="0"/>
        <w:autoSpaceDN w:val="0"/>
        <w:spacing w:line="400" w:lineRule="exact"/>
        <w:ind w:left="240"/>
        <w:textAlignment w:val="bottom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  <w:color w:val="000000"/>
        </w:rPr>
        <w:t>6.</w:t>
      </w:r>
      <w:r w:rsidRPr="009F2C54">
        <w:rPr>
          <w:rFonts w:ascii="標楷體" w:eastAsia="標楷體" w:hAnsi="標楷體" w:hint="eastAsia"/>
          <w:color w:val="000000"/>
        </w:rPr>
        <w:t>欲參加當學期資格考之同學須事先請</w:t>
      </w:r>
      <w:r w:rsidRPr="00FE48A6">
        <w:rPr>
          <w:rFonts w:ascii="標楷體" w:eastAsia="標楷體" w:hAnsi="標楷體" w:hint="eastAsia"/>
        </w:rPr>
        <w:t xml:space="preserve">填寫資格考申請表。 </w:t>
      </w:r>
    </w:p>
    <w:p w:rsidR="003B2F6C" w:rsidRPr="00012F37" w:rsidRDefault="003B2F6C" w:rsidP="003B2F6C">
      <w:pPr>
        <w:widowControl/>
        <w:autoSpaceDE w:val="0"/>
        <w:autoSpaceDN w:val="0"/>
        <w:spacing w:line="400" w:lineRule="exact"/>
        <w:ind w:left="240"/>
        <w:textAlignment w:val="bottom"/>
        <w:rPr>
          <w:rFonts w:ascii="標楷體" w:eastAsia="標楷體" w:hAnsi="標楷體" w:hint="eastAsia"/>
          <w:u w:val="single"/>
        </w:rPr>
      </w:pPr>
    </w:p>
    <w:p w:rsidR="000E7ED2" w:rsidRPr="003B2F6C" w:rsidRDefault="000E7ED2">
      <w:bookmarkStart w:id="0" w:name="_GoBack"/>
      <w:bookmarkEnd w:id="0"/>
    </w:p>
    <w:sectPr w:rsidR="000E7ED2" w:rsidRPr="003B2F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6C"/>
    <w:rsid w:val="000E7ED2"/>
    <w:rsid w:val="003B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9CF22-92BA-4858-A889-3AC40D4A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F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-Topic">
    <w:name w:val="Sub-Topic"/>
    <w:basedOn w:val="a"/>
    <w:rsid w:val="003B2F6C"/>
    <w:pPr>
      <w:pBdr>
        <w:bottom w:val="single" w:sz="6" w:space="1" w:color="auto"/>
      </w:pBdr>
      <w:adjustRightInd w:val="0"/>
      <w:ind w:left="2268" w:right="2268"/>
      <w:jc w:val="center"/>
      <w:textAlignment w:val="baseline"/>
    </w:pPr>
    <w:rPr>
      <w:rFonts w:ascii="華康粗圓體" w:eastAsia="華康粗圓體" w:hAnsi="Tms Rmn"/>
      <w:b/>
      <w:kern w:val="0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1</cp:revision>
  <dcterms:created xsi:type="dcterms:W3CDTF">2018-01-04T07:00:00Z</dcterms:created>
  <dcterms:modified xsi:type="dcterms:W3CDTF">2018-01-04T07:00:00Z</dcterms:modified>
</cp:coreProperties>
</file>